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 xml:space="preserve">Приложение </w:t>
      </w:r>
      <w:r w:rsidR="00AB7D07">
        <w:rPr>
          <w:rFonts w:ascii="Times New Roman" w:hAnsi="Times New Roman"/>
          <w:sz w:val="24"/>
          <w:szCs w:val="24"/>
        </w:rPr>
        <w:t>1</w:t>
      </w:r>
    </w:p>
    <w:p w:rsidR="00D65EF5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64E3A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64E3A">
        <w:rPr>
          <w:rFonts w:ascii="Times New Roman" w:hAnsi="Times New Roman"/>
          <w:sz w:val="24"/>
          <w:szCs w:val="24"/>
        </w:rPr>
        <w:t>города Югорска</w:t>
      </w:r>
    </w:p>
    <w:p w:rsidR="00786C9D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B271A0" w:rsidRDefault="00B271A0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71A0" w:rsidRPr="00764E3A" w:rsidRDefault="00B271A0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1257C" w:rsidRPr="00764E3A" w:rsidRDefault="00B1257C" w:rsidP="00A53DF1">
      <w:pPr>
        <w:pStyle w:val="a5"/>
        <w:jc w:val="center"/>
        <w:rPr>
          <w:b/>
          <w:sz w:val="24"/>
          <w:szCs w:val="24"/>
        </w:rPr>
      </w:pPr>
    </w:p>
    <w:p w:rsidR="00B1257C" w:rsidRPr="00764E3A" w:rsidRDefault="00B1257C" w:rsidP="00B1257C">
      <w:pPr>
        <w:pStyle w:val="a5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764E3A">
        <w:rPr>
          <w:b/>
          <w:sz w:val="24"/>
          <w:szCs w:val="24"/>
        </w:rPr>
        <w:t>еречень бюджетных ассигнований</w:t>
      </w:r>
    </w:p>
    <w:p w:rsidR="00B1257C" w:rsidRPr="00764E3A" w:rsidRDefault="00B1257C" w:rsidP="00A53DF1">
      <w:pPr>
        <w:pStyle w:val="a5"/>
        <w:jc w:val="center"/>
        <w:rPr>
          <w:b/>
          <w:sz w:val="24"/>
          <w:szCs w:val="24"/>
        </w:rPr>
      </w:pPr>
    </w:p>
    <w:p w:rsidR="00B1257C" w:rsidRPr="00764E3A" w:rsidRDefault="00B1257C" w:rsidP="00A53DF1">
      <w:pPr>
        <w:pStyle w:val="a5"/>
        <w:jc w:val="center"/>
        <w:rPr>
          <w:b/>
          <w:sz w:val="24"/>
          <w:szCs w:val="24"/>
        </w:rPr>
      </w:pPr>
    </w:p>
    <w:tbl>
      <w:tblPr>
        <w:tblW w:w="15430" w:type="dxa"/>
        <w:jc w:val="center"/>
        <w:tblLayout w:type="fixed"/>
        <w:tblLook w:val="04A0"/>
      </w:tblPr>
      <w:tblGrid>
        <w:gridCol w:w="1951"/>
        <w:gridCol w:w="1843"/>
        <w:gridCol w:w="1984"/>
        <w:gridCol w:w="946"/>
        <w:gridCol w:w="1889"/>
        <w:gridCol w:w="851"/>
        <w:gridCol w:w="812"/>
        <w:gridCol w:w="653"/>
        <w:gridCol w:w="1099"/>
        <w:gridCol w:w="1210"/>
        <w:gridCol w:w="1047"/>
        <w:gridCol w:w="1145"/>
      </w:tblGrid>
      <w:tr w:rsidR="00B16040" w:rsidRPr="00764E3A" w:rsidTr="00B1257C">
        <w:trPr>
          <w:trHeight w:val="435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Наименование вида бюджетного ассигнования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ind w:firstLine="121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Код бюджетного ассигнования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Наименование бюджетного ассигнования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ГРБС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Наименование расходного обязательства</w:t>
            </w:r>
          </w:p>
        </w:tc>
        <w:tc>
          <w:tcPr>
            <w:tcW w:w="6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 xml:space="preserve">Код бюджетной </w:t>
            </w:r>
            <w:r>
              <w:rPr>
                <w:szCs w:val="24"/>
              </w:rPr>
              <w:t xml:space="preserve">и дополнительной </w:t>
            </w:r>
            <w:r w:rsidRPr="00764E3A">
              <w:rPr>
                <w:szCs w:val="24"/>
              </w:rPr>
              <w:t>классификации расходов бюджета</w:t>
            </w:r>
          </w:p>
        </w:tc>
      </w:tr>
      <w:tr w:rsidR="00B16040" w:rsidRPr="00764E3A" w:rsidTr="00B1257C">
        <w:trPr>
          <w:trHeight w:val="615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proofErr w:type="spellStart"/>
            <w:r w:rsidRPr="00764E3A">
              <w:rPr>
                <w:szCs w:val="24"/>
              </w:rPr>
              <w:t>Рз\</w:t>
            </w:r>
            <w:proofErr w:type="gramStart"/>
            <w:r w:rsidRPr="00764E3A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ЦСР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ВР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Мероприятие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К</w:t>
            </w:r>
            <w:r w:rsidRPr="00764E3A">
              <w:rPr>
                <w:szCs w:val="24"/>
              </w:rPr>
              <w:t>од субсидии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764E3A">
              <w:rPr>
                <w:szCs w:val="24"/>
              </w:rPr>
              <w:t>ип средств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B1257C">
            <w:pPr>
              <w:pStyle w:val="a7"/>
              <w:jc w:val="center"/>
              <w:rPr>
                <w:szCs w:val="24"/>
              </w:rPr>
            </w:pPr>
            <w:r>
              <w:rPr>
                <w:szCs w:val="24"/>
              </w:rPr>
              <w:t>К</w:t>
            </w:r>
            <w:r w:rsidRPr="00764E3A">
              <w:rPr>
                <w:szCs w:val="24"/>
              </w:rPr>
              <w:t>од целевых средств</w:t>
            </w:r>
          </w:p>
        </w:tc>
      </w:tr>
      <w:tr w:rsidR="00B16040" w:rsidRPr="00B16040" w:rsidTr="00B1257C">
        <w:trPr>
          <w:trHeight w:val="30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40" w:rsidRPr="00B16040" w:rsidRDefault="00B16040" w:rsidP="00777186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B16040" w:rsidRDefault="00B16040" w:rsidP="00A53DF1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B16040" w:rsidRDefault="00B16040" w:rsidP="00B16040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B16040" w:rsidRDefault="00B16040" w:rsidP="00B16040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B16040" w:rsidRDefault="00B16040" w:rsidP="00B16040">
            <w:pPr>
              <w:pStyle w:val="a7"/>
              <w:jc w:val="center"/>
              <w:rPr>
                <w:sz w:val="20"/>
              </w:rPr>
            </w:pPr>
            <w:r w:rsidRPr="00B16040">
              <w:rPr>
                <w:sz w:val="20"/>
              </w:rPr>
              <w:t>12</w:t>
            </w:r>
          </w:p>
        </w:tc>
      </w:tr>
      <w:tr w:rsidR="00B16040" w:rsidRPr="00764E3A" w:rsidTr="00B1257C">
        <w:trPr>
          <w:trHeight w:val="30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</w:tr>
      <w:tr w:rsidR="00B16040" w:rsidRPr="00764E3A" w:rsidTr="00B1257C">
        <w:trPr>
          <w:trHeight w:val="30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</w:tr>
      <w:tr w:rsidR="00B16040" w:rsidRPr="00764E3A" w:rsidTr="00B1257C">
        <w:trPr>
          <w:trHeight w:val="30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</w:tr>
      <w:tr w:rsidR="00B16040" w:rsidRPr="00764E3A" w:rsidTr="00B1257C">
        <w:trPr>
          <w:trHeight w:val="315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6040" w:rsidRPr="00764E3A" w:rsidRDefault="00B16040" w:rsidP="00A53DF1">
            <w:pPr>
              <w:pStyle w:val="a7"/>
              <w:rPr>
                <w:szCs w:val="24"/>
              </w:rPr>
            </w:pPr>
          </w:p>
        </w:tc>
      </w:tr>
    </w:tbl>
    <w:p w:rsidR="001C77AE" w:rsidRPr="00764E3A" w:rsidRDefault="001C77AE" w:rsidP="00965D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51A" w:rsidRPr="00764E3A" w:rsidRDefault="007E551A" w:rsidP="00965D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B1257C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D65EF5"/>
    <w:rsid w:val="001962BF"/>
    <w:rsid w:val="001C77AE"/>
    <w:rsid w:val="002343D9"/>
    <w:rsid w:val="003B187D"/>
    <w:rsid w:val="003E338B"/>
    <w:rsid w:val="003F1427"/>
    <w:rsid w:val="004958EE"/>
    <w:rsid w:val="005D6B3A"/>
    <w:rsid w:val="006E2960"/>
    <w:rsid w:val="00764E3A"/>
    <w:rsid w:val="00780D00"/>
    <w:rsid w:val="00786C9D"/>
    <w:rsid w:val="007C4D5E"/>
    <w:rsid w:val="007E551A"/>
    <w:rsid w:val="00811D5E"/>
    <w:rsid w:val="00827C96"/>
    <w:rsid w:val="008836FC"/>
    <w:rsid w:val="00884F88"/>
    <w:rsid w:val="009537B3"/>
    <w:rsid w:val="00965DBF"/>
    <w:rsid w:val="009B7FD9"/>
    <w:rsid w:val="00A05950"/>
    <w:rsid w:val="00A57FE2"/>
    <w:rsid w:val="00AB7D07"/>
    <w:rsid w:val="00B06D87"/>
    <w:rsid w:val="00B108EF"/>
    <w:rsid w:val="00B1257C"/>
    <w:rsid w:val="00B16040"/>
    <w:rsid w:val="00B271A0"/>
    <w:rsid w:val="00C4052F"/>
    <w:rsid w:val="00C52CE9"/>
    <w:rsid w:val="00D65EF5"/>
    <w:rsid w:val="00D87FD0"/>
    <w:rsid w:val="00F31076"/>
    <w:rsid w:val="00F56329"/>
    <w:rsid w:val="00F63747"/>
    <w:rsid w:val="00FC7A3F"/>
    <w:rsid w:val="00FF07E0"/>
    <w:rsid w:val="00FF5E2C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13</cp:revision>
  <cp:lastPrinted>2011-05-27T08:39:00Z</cp:lastPrinted>
  <dcterms:created xsi:type="dcterms:W3CDTF">2012-07-21T07:16:00Z</dcterms:created>
  <dcterms:modified xsi:type="dcterms:W3CDTF">2017-11-23T13:39:00Z</dcterms:modified>
</cp:coreProperties>
</file>